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90E79" w:rsidRDefault="003E33C6">
      <w:pPr>
        <w:rPr>
          <w:rFonts w:eastAsia="黑体"/>
        </w:rPr>
      </w:pPr>
      <w:r>
        <w:rPr>
          <w:rFonts w:eastAsia="黑体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1008380</wp:posOffset>
                </wp:positionH>
                <wp:positionV relativeFrom="page">
                  <wp:posOffset>935990</wp:posOffset>
                </wp:positionV>
                <wp:extent cx="5544185" cy="734695"/>
                <wp:effectExtent l="0" t="0" r="0" b="889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4185" cy="734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990E79" w:rsidRDefault="003E33C6">
                            <w:pPr>
                              <w:jc w:val="center"/>
                              <w:rPr>
                                <w:rFonts w:eastAsia="方正小标宋简体"/>
                                <w:bCs/>
                                <w:snapToGrid w:val="0"/>
                                <w:color w:val="FF0000"/>
                                <w:spacing w:val="90"/>
                                <w:w w:val="80"/>
                                <w:kern w:val="4"/>
                                <w:sz w:val="92"/>
                                <w:szCs w:val="92"/>
                              </w:rPr>
                            </w:pPr>
                            <w:r>
                              <w:rPr>
                                <w:rFonts w:eastAsia="方正小标宋简体" w:hint="eastAsia"/>
                                <w:bCs/>
                                <w:color w:val="FF0000"/>
                                <w:w w:val="90"/>
                                <w:sz w:val="76"/>
                                <w:szCs w:val="76"/>
                              </w:rPr>
                              <w:t>中共</w:t>
                            </w:r>
                            <w:r>
                              <w:rPr>
                                <w:rFonts w:eastAsia="方正小标宋简体"/>
                                <w:bCs/>
                                <w:color w:val="FF0000"/>
                                <w:w w:val="90"/>
                                <w:sz w:val="76"/>
                                <w:szCs w:val="76"/>
                              </w:rPr>
                              <w:t>中山大学委员会组织部</w:t>
                            </w:r>
                          </w:p>
                          <w:p w:rsidR="00990E79" w:rsidRDefault="00990E79"/>
                        </w:txbxContent>
                      </wps:txbx>
                      <wps:bodyPr rot="0" vert="horz" wrap="square" lIns="0" tIns="0" rIns="0" bIns="0" anchor="ctr" anchorCtr="0"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436.55pt;height:57.85pt;margin-top:73.7pt;margin-left:79.4pt;mso-height-relative:page;mso-position-horizontal-relative:page;mso-position-vertical-relative:page;mso-width-relative:page;position:absolute;v-text-anchor:middle;z-index:251659264" coordsize="21600,21600" filled="f" stroked="f">
                <v:stroke joinstyle="miter"/>
                <o:lock v:ext="edit" aspectratio="f"/>
                <v:textbox inset="0,0,0,0">
                  <w:txbxContent>
                    <w:p>
                      <w:pPr>
                        <w:jc w:val="center"/>
                        <w:rPr>
                          <w:rFonts w:eastAsia="方正小标宋简体"/>
                          <w:bCs/>
                          <w:snapToGrid w:val="0"/>
                          <w:color w:val="FF0000"/>
                          <w:spacing w:val="90"/>
                          <w:w w:val="80"/>
                          <w:kern w:val="4"/>
                          <w:sz w:val="92"/>
                          <w:szCs w:val="92"/>
                        </w:rPr>
                      </w:pPr>
                      <w:r>
                        <w:rPr>
                          <w:rFonts w:eastAsia="方正小标宋简体" w:hint="eastAsia"/>
                          <w:bCs/>
                          <w:color w:val="FF0000"/>
                          <w:w w:val="90"/>
                          <w:sz w:val="76"/>
                          <w:szCs w:val="76"/>
                        </w:rPr>
                        <w:t>中共</w:t>
                      </w:r>
                      <w:r>
                        <w:rPr>
                          <w:rFonts w:eastAsia="方正小标宋简体"/>
                          <w:bCs/>
                          <w:color w:val="FF0000"/>
                          <w:w w:val="90"/>
                          <w:sz w:val="76"/>
                          <w:szCs w:val="76"/>
                        </w:rPr>
                        <w:t>中山大学委员会组织部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 w:rsidR="00990E79" w:rsidRDefault="00990E79">
      <w:pPr>
        <w:rPr>
          <w:rFonts w:eastAsia="黑体"/>
        </w:rPr>
      </w:pPr>
    </w:p>
    <w:p w:rsidR="00990E79" w:rsidRDefault="003E33C6">
      <w:pPr>
        <w:jc w:val="right"/>
        <w:rPr>
          <w:rFonts w:ascii="仿宋" w:eastAsia="仿宋" w:hAnsi="仿宋"/>
        </w:rPr>
      </w:pPr>
      <w:r>
        <w:rPr>
          <w:rFonts w:ascii="仿宋_GB2312" w:hAnsi="仿宋" w:hint="eastAsia"/>
        </w:rPr>
        <w:t>党组〔</w:t>
      </w:r>
      <w:r>
        <w:t>2</w:t>
      </w:r>
      <w:r>
        <w:rPr>
          <w:rFonts w:hint="eastAsia"/>
        </w:rPr>
        <w:t>0</w:t>
      </w:r>
      <w:r>
        <w:t>2</w:t>
      </w:r>
      <w:r>
        <w:rPr>
          <w:rFonts w:eastAsia="仿宋"/>
        </w:rPr>
        <w:t>3</w:t>
      </w:r>
      <w:r>
        <w:rPr>
          <w:rFonts w:ascii="仿宋_GB2312" w:hAnsi="仿宋" w:hint="eastAsia"/>
        </w:rPr>
        <w:t>〕</w:t>
      </w:r>
      <w:r>
        <w:rPr>
          <w:rFonts w:eastAsia="仿宋" w:hint="eastAsia"/>
        </w:rPr>
        <w:t>492</w:t>
      </w:r>
      <w:r>
        <w:rPr>
          <w:rFonts w:ascii="仿宋_GB2312" w:hAnsi="仿宋" w:hint="eastAsia"/>
        </w:rPr>
        <w:t>号</w:t>
      </w:r>
    </w:p>
    <w:p w:rsidR="00990E79" w:rsidRDefault="00990E79">
      <w:pPr>
        <w:rPr>
          <w:rFonts w:eastAsia="黑体"/>
        </w:rPr>
      </w:pPr>
    </w:p>
    <w:p w:rsidR="00990E79" w:rsidRDefault="003E33C6">
      <w:pPr>
        <w:rPr>
          <w:rFonts w:eastAsia="黑体"/>
        </w:rPr>
      </w:pPr>
      <w:r>
        <w:rPr>
          <w:rFonts w:eastAsia="黑体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9973310</wp:posOffset>
                </wp:positionV>
                <wp:extent cx="6120130" cy="0"/>
                <wp:effectExtent l="0" t="19050" r="14605" b="3810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63500" cmpd="thinThick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_x0000_s1026" o:spid="_x0000_s1026" style="mso-height-relative:page;mso-position-horizontal-relative:page;mso-position-vertical-relative:page;mso-width-relative:page;position:absolute;z-index:251663360" from="56.7pt,785.3pt" to="538.6pt,785.3pt" coordsize="21600,21600" stroked="t" strokecolor="red">
                <v:stroke joinstyle="round" linestyle="thinThick"/>
                <o:lock v:ext="edit" aspectratio="f"/>
              </v:line>
            </w:pict>
          </mc:Fallback>
        </mc:AlternateContent>
      </w:r>
      <w:r>
        <w:rPr>
          <w:rFonts w:eastAsia="黑体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1871980</wp:posOffset>
                </wp:positionV>
                <wp:extent cx="6120130" cy="0"/>
                <wp:effectExtent l="0" t="19050" r="14605" b="381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20000" cy="0"/>
                        </a:xfrm>
                        <a:prstGeom prst="line">
                          <a:avLst/>
                        </a:prstGeom>
                        <a:ln w="63500" cmpd="thickThin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_x0000_s1026" o:spid="_x0000_s1027" style="mso-height-relative:page;mso-position-horizontal-relative:page;mso-position-vertical-relative:page;mso-width-relative:page;position:absolute;z-index:251661312" from="56.7pt,147.4pt" to="538.6pt,147.4pt" coordsize="21600,21600" stroked="t" strokecolor="red">
                <v:stroke joinstyle="round" linestyle="thickThin"/>
                <o:lock v:ext="edit" aspectratio="f"/>
              </v:line>
            </w:pict>
          </mc:Fallback>
        </mc:AlternateContent>
      </w:r>
    </w:p>
    <w:p w:rsidR="00990E79" w:rsidRDefault="003E33C6">
      <w:pPr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关于举办</w:t>
      </w:r>
      <w:r>
        <w:rPr>
          <w:rFonts w:eastAsia="方正小标宋简体"/>
          <w:sz w:val="44"/>
          <w:szCs w:val="44"/>
        </w:rPr>
        <w:t>“</w:t>
      </w:r>
      <w:bookmarkStart w:id="1" w:name="_Hlk148339903"/>
      <w:r>
        <w:rPr>
          <w:rFonts w:eastAsia="方正小标宋简体" w:hint="eastAsia"/>
          <w:sz w:val="44"/>
          <w:szCs w:val="44"/>
        </w:rPr>
        <w:t>百年薪火传、筑梦新时代</w:t>
      </w:r>
      <w:bookmarkEnd w:id="1"/>
      <w:r>
        <w:rPr>
          <w:rFonts w:eastAsia="方正小标宋简体"/>
          <w:sz w:val="44"/>
          <w:szCs w:val="44"/>
        </w:rPr>
        <w:t>”</w:t>
      </w:r>
    </w:p>
    <w:p w:rsidR="00990E79" w:rsidRDefault="003E33C6">
      <w:pPr>
        <w:jc w:val="center"/>
        <w:rPr>
          <w:rFonts w:ascii="仿宋_GB2312"/>
        </w:rPr>
      </w:pPr>
      <w:r>
        <w:rPr>
          <w:rFonts w:eastAsia="方正小标宋简体"/>
          <w:sz w:val="44"/>
          <w:szCs w:val="44"/>
        </w:rPr>
        <w:t>微党课视频评选、展播</w:t>
      </w:r>
      <w:r>
        <w:rPr>
          <w:rFonts w:eastAsia="方正小标宋简体" w:hint="eastAsia"/>
          <w:sz w:val="44"/>
          <w:szCs w:val="44"/>
        </w:rPr>
        <w:t>活动的通知</w:t>
      </w:r>
    </w:p>
    <w:p w:rsidR="00990E79" w:rsidRDefault="00990E79">
      <w:pPr>
        <w:jc w:val="both"/>
      </w:pPr>
    </w:p>
    <w:p w:rsidR="00990E79" w:rsidRDefault="003E33C6">
      <w:pPr>
        <w:jc w:val="both"/>
      </w:pPr>
      <w:r>
        <w:rPr>
          <w:rFonts w:eastAsia="仿宋" w:hint="eastAsia"/>
          <w:szCs w:val="32"/>
        </w:rPr>
        <w:t>各二级党委（党总支）、直属党支部、党工委：</w:t>
      </w:r>
    </w:p>
    <w:p w:rsidR="00990E79" w:rsidRDefault="003E33C6">
      <w:pPr>
        <w:ind w:firstLineChars="200" w:firstLine="624"/>
        <w:jc w:val="both"/>
      </w:pPr>
      <w:r>
        <w:rPr>
          <w:rFonts w:eastAsia="仿宋" w:hint="eastAsia"/>
          <w:szCs w:val="32"/>
        </w:rPr>
        <w:t>为扎实学习贯彻党的二十大精神，深化学习贯彻习近平新时代中国特色社会主义思想主题教育成效，深入挖掘中山大学百年红色基因，充分展示中山大学百年发展成就，有效发挥基层党组织和党员的示范带动作用，教育引导广大师生自觉用党的创新理论成果武装头脑、指导实践、推动工作，激励全校师生为建成中国特色世界一流大学踔厉奋发、勇毅前行，现面向全校师生开展微党课评选、展播活动，获奖优秀作品将推荐至学校、省市主要媒体进行宣传。现将有关事项通知如下。</w:t>
      </w:r>
    </w:p>
    <w:p w:rsidR="00990E79" w:rsidRDefault="003E33C6">
      <w:pPr>
        <w:spacing w:line="560" w:lineRule="exact"/>
        <w:ind w:firstLine="640"/>
        <w:jc w:val="both"/>
        <w:rPr>
          <w:rFonts w:eastAsia="黑体"/>
          <w:b/>
        </w:rPr>
      </w:pPr>
      <w:r>
        <w:rPr>
          <w:rFonts w:eastAsia="黑体"/>
        </w:rPr>
        <w:t>一、活动主题</w:t>
      </w:r>
    </w:p>
    <w:p w:rsidR="00990E79" w:rsidRDefault="003E33C6">
      <w:pPr>
        <w:spacing w:line="560" w:lineRule="exact"/>
        <w:ind w:firstLine="640"/>
        <w:jc w:val="both"/>
      </w:pPr>
      <w:r>
        <w:rPr>
          <w:rFonts w:hint="eastAsia"/>
        </w:rPr>
        <w:t>百年薪火传、筑梦新时代</w:t>
      </w:r>
    </w:p>
    <w:p w:rsidR="00990E79" w:rsidRDefault="003E33C6">
      <w:pPr>
        <w:adjustRightInd/>
        <w:spacing w:line="560" w:lineRule="exact"/>
        <w:ind w:firstLineChars="200" w:firstLine="624"/>
        <w:jc w:val="both"/>
        <w:rPr>
          <w:rFonts w:eastAsia="黑体" w:cs="Times New Roman"/>
          <w:szCs w:val="24"/>
        </w:rPr>
      </w:pPr>
      <w:r>
        <w:rPr>
          <w:rFonts w:eastAsia="黑体" w:cs="Times New Roman"/>
          <w:szCs w:val="24"/>
        </w:rPr>
        <w:t>二、活动组织</w:t>
      </w:r>
    </w:p>
    <w:p w:rsidR="00990E79" w:rsidRDefault="003E33C6">
      <w:pPr>
        <w:adjustRightInd/>
        <w:spacing w:line="560" w:lineRule="exact"/>
        <w:ind w:firstLineChars="200" w:firstLine="62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主办单位：党委组织部</w:t>
      </w:r>
    </w:p>
    <w:p w:rsidR="00990E79" w:rsidRDefault="003E33C6">
      <w:pPr>
        <w:adjustRightInd/>
        <w:spacing w:line="560" w:lineRule="exact"/>
        <w:ind w:firstLineChars="200" w:firstLine="62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承办单位：马克思主义学院</w:t>
      </w:r>
      <w:r>
        <w:rPr>
          <w:rFonts w:cs="Times New Roman" w:hint="eastAsia"/>
          <w:szCs w:val="24"/>
        </w:rPr>
        <w:t>党委</w:t>
      </w:r>
    </w:p>
    <w:p w:rsidR="00990E79" w:rsidRDefault="003E33C6">
      <w:pPr>
        <w:spacing w:line="560" w:lineRule="exact"/>
        <w:ind w:firstLine="640"/>
        <w:jc w:val="both"/>
        <w:rPr>
          <w:rFonts w:eastAsia="黑体"/>
          <w:b/>
        </w:rPr>
      </w:pPr>
      <w:r>
        <w:rPr>
          <w:rFonts w:eastAsia="黑体" w:hint="eastAsia"/>
        </w:rPr>
        <w:t>三</w:t>
      </w:r>
      <w:r>
        <w:rPr>
          <w:rFonts w:eastAsia="黑体"/>
        </w:rPr>
        <w:t>、活动</w:t>
      </w:r>
      <w:r>
        <w:rPr>
          <w:rFonts w:eastAsia="黑体" w:hint="eastAsia"/>
        </w:rPr>
        <w:t>对象</w:t>
      </w:r>
    </w:p>
    <w:p w:rsidR="00990E79" w:rsidRDefault="003E33C6">
      <w:pPr>
        <w:spacing w:line="560" w:lineRule="exact"/>
        <w:ind w:firstLine="640"/>
        <w:jc w:val="both"/>
      </w:pPr>
      <w:r>
        <w:rPr>
          <w:rFonts w:hint="eastAsia"/>
        </w:rPr>
        <w:lastRenderedPageBreak/>
        <w:t>以党支部为单位制作微党课作品，二级党组织审核推荐参赛，学校组织专家对作品进行评选，并对优秀作品进行展播。</w:t>
      </w:r>
    </w:p>
    <w:p w:rsidR="00990E79" w:rsidRDefault="003E33C6">
      <w:pPr>
        <w:spacing w:line="560" w:lineRule="exact"/>
        <w:ind w:firstLine="640"/>
        <w:jc w:val="both"/>
      </w:pPr>
      <w:r>
        <w:rPr>
          <w:rFonts w:hint="eastAsia"/>
        </w:rPr>
        <w:t>评选、展播活动分为教师组和学生组。可个人参赛，一人主讲；也可组建团队，每团队一般不超过</w:t>
      </w:r>
      <w:r>
        <w:rPr>
          <w:rFonts w:hint="eastAsia"/>
        </w:rPr>
        <w:t>5</w:t>
      </w:r>
      <w:r>
        <w:rPr>
          <w:rFonts w:hint="eastAsia"/>
        </w:rPr>
        <w:t>人，其中主讲人不超过</w:t>
      </w:r>
      <w:r>
        <w:rPr>
          <w:rFonts w:hint="eastAsia"/>
        </w:rPr>
        <w:t>2</w:t>
      </w:r>
      <w:r>
        <w:rPr>
          <w:rFonts w:hint="eastAsia"/>
        </w:rPr>
        <w:t>人。学生团队应选配</w:t>
      </w:r>
      <w:r>
        <w:rPr>
          <w:rFonts w:hint="eastAsia"/>
        </w:rPr>
        <w:t>1-2</w:t>
      </w:r>
      <w:r>
        <w:rPr>
          <w:rFonts w:hint="eastAsia"/>
        </w:rPr>
        <w:t>位指导老师。</w:t>
      </w:r>
    </w:p>
    <w:p w:rsidR="00990E79" w:rsidRDefault="003E33C6">
      <w:pPr>
        <w:spacing w:line="560" w:lineRule="exact"/>
        <w:ind w:firstLine="640"/>
        <w:jc w:val="both"/>
      </w:pPr>
      <w:r>
        <w:rPr>
          <w:rFonts w:hint="eastAsia"/>
          <w:b/>
        </w:rPr>
        <w:t>主讲人应为中共正式党员</w:t>
      </w:r>
      <w:r>
        <w:rPr>
          <w:rFonts w:hint="eastAsia"/>
        </w:rPr>
        <w:t>。</w:t>
      </w:r>
    </w:p>
    <w:p w:rsidR="00990E79" w:rsidRDefault="003E33C6">
      <w:pPr>
        <w:spacing w:line="560" w:lineRule="exact"/>
        <w:ind w:firstLine="640"/>
        <w:jc w:val="both"/>
        <w:rPr>
          <w:rFonts w:eastAsia="黑体"/>
          <w:b/>
        </w:rPr>
      </w:pPr>
      <w:r>
        <w:rPr>
          <w:rFonts w:eastAsia="黑体" w:hint="eastAsia"/>
        </w:rPr>
        <w:t>四</w:t>
      </w:r>
      <w:r>
        <w:rPr>
          <w:rFonts w:eastAsia="黑体"/>
        </w:rPr>
        <w:t>、</w:t>
      </w:r>
      <w:r>
        <w:rPr>
          <w:rFonts w:eastAsia="黑体" w:hint="eastAsia"/>
        </w:rPr>
        <w:t>内容要求</w:t>
      </w:r>
    </w:p>
    <w:p w:rsidR="00990E79" w:rsidRDefault="003E33C6">
      <w:pPr>
        <w:spacing w:line="560" w:lineRule="exact"/>
        <w:ind w:firstLine="640"/>
        <w:jc w:val="both"/>
      </w:pPr>
      <w:r>
        <w:rPr>
          <w:rFonts w:hint="eastAsia"/>
        </w:rPr>
        <w:t>微党课要以习近平新时代中国特色社会主义思想为指导，深化学习贯彻习近平新时代中国特色社会主义思想主题教育成效。</w:t>
      </w:r>
    </w:p>
    <w:p w:rsidR="00990E79" w:rsidRDefault="003E33C6">
      <w:pPr>
        <w:spacing w:line="560" w:lineRule="exact"/>
        <w:ind w:firstLine="640"/>
        <w:jc w:val="both"/>
      </w:pPr>
      <w:r>
        <w:rPr>
          <w:rFonts w:hint="eastAsia"/>
        </w:rPr>
        <w:t>党课内容要突出坚定理想信念、践行初心使命，注重讲述基层党组织和党员在全面推进“时代新人铸魂工程”、提高人才自主培养质量、强化有组织科研、聚力原创性引领性科技攻关、服务粤港澳大湾区建设、推动文化传承创新等一线的生动实践和先进事迹。</w:t>
      </w:r>
    </w:p>
    <w:p w:rsidR="00990E79" w:rsidRDefault="003E33C6">
      <w:pPr>
        <w:spacing w:line="560" w:lineRule="exact"/>
        <w:ind w:firstLine="640"/>
        <w:jc w:val="both"/>
      </w:pPr>
      <w:r>
        <w:rPr>
          <w:rFonts w:hint="eastAsia"/>
        </w:rPr>
        <w:t>要注重从中山大学百年校史中追寻中大人的初心之本、精神之源。注意结合所在学科、专业特点，以爱党、爱国、爱校为主线，立体呈现中山大学百年办学历程中为国家发展、民族复兴作出的重要贡献，宣扬中大人在立德树人、科学研究、服务家国等方面的先进典型；展现学校坚定不移建设中国特色、世界一流大学的新</w:t>
      </w:r>
      <w:r>
        <w:rPr>
          <w:rFonts w:hint="eastAsia"/>
        </w:rPr>
        <w:t>时代新作为，彰显中大人的爱国情怀与历史担当。引导师生赓续红色血脉、坚定理想信念，加强党性锻炼、砥砺本领才干，在民族复兴的进程中、在学校新的百年历史征程上续写崭新篇章。</w:t>
      </w:r>
    </w:p>
    <w:p w:rsidR="00990E79" w:rsidRDefault="003E33C6">
      <w:pPr>
        <w:spacing w:line="560" w:lineRule="exact"/>
        <w:ind w:firstLine="640"/>
        <w:jc w:val="both"/>
      </w:pPr>
      <w:r>
        <w:rPr>
          <w:rFonts w:eastAsia="黑体" w:hint="eastAsia"/>
        </w:rPr>
        <w:lastRenderedPageBreak/>
        <w:t>五、奖项设置</w:t>
      </w:r>
    </w:p>
    <w:p w:rsidR="00990E79" w:rsidRDefault="003E33C6">
      <w:pPr>
        <w:spacing w:line="560" w:lineRule="exact"/>
        <w:ind w:firstLine="640"/>
        <w:jc w:val="both"/>
      </w:pPr>
      <w:r>
        <w:rPr>
          <w:rFonts w:hint="eastAsia"/>
        </w:rPr>
        <w:t>根据参赛作品数量和质量，设置教师组、学生组一、二、三等奖若干，最佳组织奖若干。</w:t>
      </w:r>
    </w:p>
    <w:p w:rsidR="00990E79" w:rsidRDefault="003E33C6">
      <w:pPr>
        <w:spacing w:line="560" w:lineRule="exact"/>
        <w:ind w:firstLine="640"/>
        <w:jc w:val="both"/>
        <w:rPr>
          <w:rFonts w:ascii="宋体" w:hAnsi="宋体"/>
        </w:rPr>
      </w:pPr>
      <w:r>
        <w:rPr>
          <w:rFonts w:hint="eastAsia"/>
        </w:rPr>
        <w:t>获奖团队发放荣誉证书</w:t>
      </w:r>
      <w:r>
        <w:rPr>
          <w:rFonts w:ascii="宋体" w:hAnsi="宋体" w:hint="eastAsia"/>
        </w:rPr>
        <w:t>。</w:t>
      </w:r>
    </w:p>
    <w:p w:rsidR="00990E79" w:rsidRDefault="003E33C6">
      <w:pPr>
        <w:spacing w:line="560" w:lineRule="exact"/>
        <w:ind w:firstLine="640"/>
        <w:jc w:val="both"/>
        <w:rPr>
          <w:rFonts w:eastAsia="黑体"/>
          <w:b/>
        </w:rPr>
      </w:pPr>
      <w:r>
        <w:rPr>
          <w:rFonts w:eastAsia="黑体" w:hint="eastAsia"/>
        </w:rPr>
        <w:t>六、</w:t>
      </w:r>
      <w:r>
        <w:rPr>
          <w:rFonts w:eastAsia="黑体"/>
        </w:rPr>
        <w:t>时间</w:t>
      </w:r>
      <w:r>
        <w:rPr>
          <w:rFonts w:eastAsia="黑体" w:hint="eastAsia"/>
        </w:rPr>
        <w:t>安排</w:t>
      </w:r>
    </w:p>
    <w:p w:rsidR="00990E79" w:rsidRDefault="003E33C6">
      <w:pPr>
        <w:spacing w:line="560" w:lineRule="exact"/>
        <w:ind w:firstLine="640"/>
        <w:jc w:val="both"/>
      </w:pPr>
      <w:r>
        <w:rPr>
          <w:rFonts w:hint="eastAsia"/>
        </w:rPr>
        <w:t>活动分三个阶段进行：</w:t>
      </w:r>
    </w:p>
    <w:p w:rsidR="00990E79" w:rsidRDefault="003E33C6">
      <w:pPr>
        <w:spacing w:line="560" w:lineRule="exact"/>
        <w:ind w:firstLine="640"/>
        <w:jc w:val="both"/>
      </w:pPr>
      <w:r>
        <w:rPr>
          <w:rFonts w:hint="eastAsia"/>
        </w:rPr>
        <w:t>1</w:t>
      </w:r>
      <w:r>
        <w:t>. 2023</w:t>
      </w:r>
      <w:r>
        <w:rPr>
          <w:rFonts w:hint="eastAsia"/>
        </w:rPr>
        <w:t>年</w:t>
      </w:r>
      <w:r>
        <w:t>11</w:t>
      </w:r>
      <w:r>
        <w:rPr>
          <w:rFonts w:hint="eastAsia"/>
        </w:rPr>
        <w:t>月</w:t>
      </w:r>
      <w:r>
        <w:t>20</w:t>
      </w:r>
      <w:r>
        <w:rPr>
          <w:rFonts w:hint="eastAsia"/>
        </w:rPr>
        <w:t>日前各</w:t>
      </w:r>
      <w:r>
        <w:t>参赛</w:t>
      </w:r>
      <w:r>
        <w:rPr>
          <w:rFonts w:hint="eastAsia"/>
        </w:rPr>
        <w:t>个人或</w:t>
      </w:r>
      <w:r>
        <w:t>团队</w:t>
      </w:r>
      <w:r>
        <w:rPr>
          <w:rFonts w:hint="eastAsia"/>
        </w:rPr>
        <w:t>填报报名表、文字版</w:t>
      </w:r>
      <w:r>
        <w:t>讲稿</w:t>
      </w:r>
      <w:r>
        <w:rPr>
          <w:rFonts w:hint="eastAsia"/>
        </w:rPr>
        <w:t>，经二级党组织审核推荐报送。</w:t>
      </w:r>
    </w:p>
    <w:p w:rsidR="00990E79" w:rsidRDefault="003E33C6">
      <w:pPr>
        <w:spacing w:line="560" w:lineRule="exact"/>
        <w:ind w:firstLine="640"/>
        <w:jc w:val="both"/>
      </w:pPr>
      <w:r>
        <w:rPr>
          <w:rFonts w:hint="eastAsia"/>
        </w:rPr>
        <w:t>2</w:t>
      </w:r>
      <w:r>
        <w:t xml:space="preserve">. </w:t>
      </w:r>
      <w:r>
        <w:rPr>
          <w:rFonts w:hint="eastAsia"/>
        </w:rPr>
        <w:t>承办单位分批次对报名信息和文字版讲稿审核后，通知初审通过的参赛单位，各单位于</w:t>
      </w:r>
      <w:r>
        <w:t>2023</w:t>
      </w:r>
      <w:r>
        <w:rPr>
          <w:rFonts w:hint="eastAsia"/>
        </w:rPr>
        <w:t>年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日前自行组织拍摄并提交</w:t>
      </w:r>
      <w:bookmarkStart w:id="2" w:name="_Hlk148342470"/>
      <w:r>
        <w:rPr>
          <w:rFonts w:hint="eastAsia"/>
        </w:rPr>
        <w:t>微党课视频成品</w:t>
      </w:r>
      <w:bookmarkEnd w:id="2"/>
      <w:r>
        <w:rPr>
          <w:rFonts w:hint="eastAsia"/>
        </w:rPr>
        <w:t>。视频拍摄要求详见附件</w:t>
      </w:r>
      <w:r>
        <w:t>1</w:t>
      </w:r>
      <w:r>
        <w:rPr>
          <w:rFonts w:hint="eastAsia"/>
        </w:rPr>
        <w:t>。</w:t>
      </w:r>
    </w:p>
    <w:p w:rsidR="00990E79" w:rsidRDefault="003E33C6">
      <w:pPr>
        <w:spacing w:line="560" w:lineRule="exact"/>
        <w:ind w:firstLine="640"/>
        <w:jc w:val="both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 xml:space="preserve"> </w:t>
      </w:r>
      <w:r>
        <w:rPr>
          <w:rFonts w:hint="eastAsia"/>
        </w:rPr>
        <w:t>主办单位和承办单位组织专家对作品进行评选，并对获奖的优秀作品组织打磨和展播。</w:t>
      </w:r>
    </w:p>
    <w:p w:rsidR="00990E79" w:rsidRDefault="003E33C6">
      <w:pPr>
        <w:spacing w:line="560" w:lineRule="exact"/>
        <w:ind w:firstLine="640"/>
        <w:jc w:val="both"/>
      </w:pPr>
      <w:r>
        <w:rPr>
          <w:rFonts w:eastAsia="黑体" w:hint="eastAsia"/>
        </w:rPr>
        <w:t>七、材料报送</w:t>
      </w:r>
    </w:p>
    <w:p w:rsidR="00990E79" w:rsidRDefault="003E33C6">
      <w:pPr>
        <w:wordWrap w:val="0"/>
        <w:ind w:firstLineChars="200" w:firstLine="624"/>
        <w:jc w:val="both"/>
      </w:pPr>
      <w:r>
        <w:rPr>
          <w:rFonts w:hint="eastAsia"/>
        </w:rPr>
        <w:t>请二级党组织按照通知要求进行推荐，于</w:t>
      </w:r>
      <w:r>
        <w:rPr>
          <w:rFonts w:hint="eastAsia"/>
        </w:rPr>
        <w:t>202</w:t>
      </w:r>
      <w:r>
        <w:t>3</w:t>
      </w:r>
      <w:r>
        <w:rPr>
          <w:rFonts w:hint="eastAsia"/>
        </w:rPr>
        <w:t>年</w:t>
      </w:r>
      <w:r>
        <w:t>11</w:t>
      </w:r>
      <w:r>
        <w:rPr>
          <w:rFonts w:hint="eastAsia"/>
        </w:rPr>
        <w:t>月</w:t>
      </w:r>
      <w:r>
        <w:t>20</w:t>
      </w:r>
      <w:r>
        <w:rPr>
          <w:rFonts w:hint="eastAsia"/>
        </w:rPr>
        <w:t>日</w:t>
      </w:r>
      <w:r>
        <w:rPr>
          <w:rFonts w:hint="eastAsia"/>
        </w:rPr>
        <w:t>18</w:t>
      </w:r>
      <w:r>
        <w:rPr>
          <w:rFonts w:hint="eastAsia"/>
        </w:rPr>
        <w:t>：</w:t>
      </w:r>
      <w:r>
        <w:rPr>
          <w:rFonts w:hint="eastAsia"/>
        </w:rPr>
        <w:t>00</w:t>
      </w:r>
      <w:r>
        <w:rPr>
          <w:rFonts w:hint="eastAsia"/>
        </w:rPr>
        <w:t>前将</w:t>
      </w:r>
      <w:r>
        <w:rPr>
          <w:rFonts w:hint="eastAsia"/>
        </w:rPr>
        <w:t>Word/Excel</w:t>
      </w:r>
      <w:r>
        <w:rPr>
          <w:rFonts w:hint="eastAsia"/>
        </w:rPr>
        <w:t>版</w:t>
      </w:r>
      <w:r>
        <w:rPr>
          <w:rFonts w:hint="eastAsia"/>
        </w:rPr>
        <w:t>、加盖公章扫描版《中山大学</w:t>
      </w:r>
      <w:r>
        <w:rPr>
          <w:rFonts w:eastAsia="仿宋"/>
          <w:szCs w:val="32"/>
        </w:rPr>
        <w:t>“</w:t>
      </w:r>
      <w:r>
        <w:t>百年薪火传、筑梦新时代</w:t>
      </w:r>
      <w:r>
        <w:rPr>
          <w:rFonts w:eastAsia="仿宋"/>
          <w:szCs w:val="32"/>
        </w:rPr>
        <w:t>”</w:t>
      </w:r>
      <w:r>
        <w:t>微党课比赛报名表》</w:t>
      </w:r>
      <w:r>
        <w:rPr>
          <w:rFonts w:hint="eastAsia"/>
        </w:rPr>
        <w:t>《中山大学“百年薪火传、筑梦新时代”微党课推荐作品汇总表》和党课文字版</w:t>
      </w:r>
      <w:r>
        <w:t>讲稿</w:t>
      </w:r>
      <w:r>
        <w:rPr>
          <w:rFonts w:hint="eastAsia"/>
        </w:rPr>
        <w:t>打包发至网盘：</w:t>
      </w:r>
      <w:r>
        <w:t>https://pan.sysu.edu.cn:443/link/C4CCBCB25A8764513BC747846A357385</w:t>
      </w:r>
    </w:p>
    <w:p w:rsidR="00990E79" w:rsidRDefault="003E33C6">
      <w:pPr>
        <w:ind w:firstLineChars="200" w:firstLine="624"/>
        <w:jc w:val="both"/>
      </w:pPr>
      <w:r>
        <w:rPr>
          <w:rFonts w:hint="eastAsia"/>
        </w:rPr>
        <w:t>文件请统一以“单位名称</w:t>
      </w:r>
      <w:r>
        <w:rPr>
          <w:rFonts w:hint="eastAsia"/>
        </w:rPr>
        <w:t>+</w:t>
      </w:r>
      <w:r>
        <w:rPr>
          <w:rFonts w:hint="eastAsia"/>
        </w:rPr>
        <w:t>微党课报名”命名，逾期视为自动放弃申报。</w:t>
      </w:r>
    </w:p>
    <w:p w:rsidR="00990E79" w:rsidRDefault="003E33C6">
      <w:pPr>
        <w:wordWrap w:val="0"/>
        <w:ind w:firstLineChars="200" w:firstLine="624"/>
        <w:jc w:val="both"/>
      </w:pPr>
      <w:r>
        <w:rPr>
          <w:rFonts w:hint="eastAsia"/>
        </w:rPr>
        <w:lastRenderedPageBreak/>
        <w:t>微党课视频成品报送方式：</w:t>
      </w:r>
      <w:r>
        <w:rPr>
          <w:rFonts w:hint="eastAsia"/>
        </w:rPr>
        <w:t>https://pan.sysu.edu.cn:443/link/49B9D9FB7A7933B861789E2867A168CE</w:t>
      </w:r>
    </w:p>
    <w:p w:rsidR="00990E79" w:rsidRDefault="00990E79">
      <w:pPr>
        <w:ind w:firstLineChars="200" w:firstLine="624"/>
        <w:jc w:val="both"/>
      </w:pPr>
    </w:p>
    <w:p w:rsidR="00990E79" w:rsidRDefault="003E33C6">
      <w:pPr>
        <w:spacing w:line="560" w:lineRule="exact"/>
        <w:ind w:leftChars="183" w:left="1818" w:hangingChars="400" w:hanging="1247"/>
        <w:jc w:val="both"/>
      </w:pPr>
      <w:r>
        <w:t>附件：</w:t>
      </w:r>
      <w:r>
        <w:t xml:space="preserve">1. </w:t>
      </w:r>
      <w:r>
        <w:rPr>
          <w:rFonts w:hint="eastAsia"/>
        </w:rPr>
        <w:t>微党课视频制作要求</w:t>
      </w:r>
    </w:p>
    <w:p w:rsidR="00990E79" w:rsidRDefault="003E33C6">
      <w:pPr>
        <w:spacing w:line="560" w:lineRule="exact"/>
        <w:ind w:leftChars="481" w:left="1902" w:hangingChars="129" w:hanging="402"/>
        <w:jc w:val="both"/>
      </w:pPr>
      <w:r>
        <w:t>2.</w:t>
      </w:r>
      <w:r>
        <w:rPr>
          <w:rFonts w:hint="eastAsia"/>
        </w:rPr>
        <w:t xml:space="preserve"> </w:t>
      </w:r>
      <w:r>
        <w:rPr>
          <w:rFonts w:hint="eastAsia"/>
        </w:rPr>
        <w:t>中山大学</w:t>
      </w:r>
      <w:r>
        <w:rPr>
          <w:rFonts w:eastAsia="仿宋"/>
          <w:szCs w:val="32"/>
        </w:rPr>
        <w:t>“</w:t>
      </w:r>
      <w:r>
        <w:t>百年薪火传、筑梦新时代</w:t>
      </w:r>
      <w:r>
        <w:rPr>
          <w:rFonts w:eastAsia="仿宋"/>
          <w:szCs w:val="32"/>
        </w:rPr>
        <w:t>”</w:t>
      </w:r>
      <w:r>
        <w:t>微党课</w:t>
      </w:r>
      <w:r>
        <w:rPr>
          <w:rFonts w:hint="eastAsia"/>
        </w:rPr>
        <w:t>推荐作品报名表</w:t>
      </w:r>
    </w:p>
    <w:p w:rsidR="00990E79" w:rsidRDefault="003E33C6">
      <w:pPr>
        <w:spacing w:line="560" w:lineRule="exact"/>
        <w:ind w:leftChars="481" w:left="1902" w:hangingChars="129" w:hanging="402"/>
        <w:jc w:val="both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 xml:space="preserve"> </w:t>
      </w:r>
      <w:r>
        <w:rPr>
          <w:rFonts w:hint="eastAsia"/>
        </w:rPr>
        <w:t>中山大学</w:t>
      </w:r>
      <w:r>
        <w:rPr>
          <w:rFonts w:eastAsia="仿宋"/>
          <w:szCs w:val="32"/>
        </w:rPr>
        <w:t>“</w:t>
      </w:r>
      <w:r>
        <w:t>百年薪火传、筑梦新时代</w:t>
      </w:r>
      <w:r>
        <w:rPr>
          <w:rFonts w:eastAsia="仿宋"/>
          <w:szCs w:val="32"/>
        </w:rPr>
        <w:t>”</w:t>
      </w:r>
      <w:r>
        <w:t>微党课</w:t>
      </w:r>
      <w:r>
        <w:rPr>
          <w:rFonts w:hint="eastAsia"/>
        </w:rPr>
        <w:t>推荐作品</w:t>
      </w:r>
      <w:r>
        <w:rPr>
          <w:rFonts w:hint="eastAsia"/>
        </w:rPr>
        <w:t>汇总表</w:t>
      </w:r>
    </w:p>
    <w:p w:rsidR="00990E79" w:rsidRDefault="00990E79">
      <w:pPr>
        <w:jc w:val="both"/>
      </w:pPr>
    </w:p>
    <w:p w:rsidR="00990E79" w:rsidRDefault="00990E79">
      <w:pPr>
        <w:jc w:val="both"/>
      </w:pPr>
    </w:p>
    <w:p w:rsidR="00990E79" w:rsidRDefault="00990E79">
      <w:pPr>
        <w:jc w:val="both"/>
      </w:pPr>
    </w:p>
    <w:p w:rsidR="00990E79" w:rsidRDefault="003E33C6">
      <w:pPr>
        <w:ind w:rightChars="208" w:right="649"/>
        <w:jc w:val="right"/>
      </w:pPr>
      <w:r>
        <w:rPr>
          <w:rFonts w:hint="eastAsia"/>
        </w:rPr>
        <w:t>中共中山大学委员会组织部</w:t>
      </w:r>
    </w:p>
    <w:p w:rsidR="00990E79" w:rsidRDefault="003E33C6">
      <w:pPr>
        <w:ind w:rightChars="50" w:right="156"/>
        <w:jc w:val="right"/>
      </w:pPr>
      <w:r>
        <w:rPr>
          <w:rFonts w:hint="eastAsia"/>
          <w:szCs w:val="32"/>
        </w:rPr>
        <w:t>中共中山大学马克思主义学院委员会</w:t>
      </w:r>
    </w:p>
    <w:p w:rsidR="00990E79" w:rsidRDefault="003E33C6">
      <w:pPr>
        <w:ind w:rightChars="400" w:right="1247"/>
        <w:jc w:val="right"/>
      </w:pPr>
      <w:r>
        <w:t>2023</w:t>
      </w:r>
      <w:r>
        <w:t>年</w:t>
      </w:r>
      <w:r>
        <w:t>10</w:t>
      </w:r>
      <w:r>
        <w:t>月</w:t>
      </w:r>
      <w:r>
        <w:rPr>
          <w:rFonts w:hint="eastAsia"/>
        </w:rPr>
        <w:t>20</w:t>
      </w:r>
      <w:r>
        <w:t>日</w:t>
      </w:r>
    </w:p>
    <w:p w:rsidR="00990E79" w:rsidRDefault="003E33C6">
      <w:pPr>
        <w:jc w:val="center"/>
        <w:rPr>
          <w:rFonts w:cs="Times New Roman"/>
        </w:rPr>
      </w:pPr>
      <w:r>
        <w:rPr>
          <w:rFonts w:cs="Times New Roman"/>
        </w:rPr>
        <w:t>（联系人：</w:t>
      </w:r>
      <w:r>
        <w:rPr>
          <w:rFonts w:cs="Times New Roman" w:hint="eastAsia"/>
        </w:rPr>
        <w:t>左亚琼</w:t>
      </w:r>
      <w:r>
        <w:rPr>
          <w:rFonts w:cs="Times New Roman"/>
        </w:rPr>
        <w:t>，</w:t>
      </w:r>
      <w:r>
        <w:rPr>
          <w:rFonts w:cs="Times New Roman"/>
        </w:rPr>
        <w:t>020-84110723</w:t>
      </w:r>
      <w:r>
        <w:rPr>
          <w:rFonts w:cs="Times New Roman" w:hint="eastAsia"/>
        </w:rPr>
        <w:t>，</w:t>
      </w:r>
      <w:r>
        <w:rPr>
          <w:rFonts w:cs="Times New Roman"/>
        </w:rPr>
        <w:t>18820053264</w:t>
      </w:r>
      <w:r>
        <w:rPr>
          <w:rFonts w:cs="Times New Roman"/>
        </w:rPr>
        <w:t>）</w:t>
      </w:r>
    </w:p>
    <w:p w:rsidR="00990E79" w:rsidRDefault="00990E79">
      <w:pPr>
        <w:jc w:val="both"/>
        <w:rPr>
          <w:rFonts w:cs="Times New Roman"/>
        </w:rPr>
      </w:pPr>
    </w:p>
    <w:p w:rsidR="00990E79" w:rsidRDefault="00990E79">
      <w:pPr>
        <w:jc w:val="both"/>
        <w:rPr>
          <w:rFonts w:ascii="仿宋_GB2312"/>
        </w:rPr>
      </w:pPr>
    </w:p>
    <w:p w:rsidR="00990E79" w:rsidRDefault="00990E79">
      <w:pPr>
        <w:jc w:val="both"/>
        <w:rPr>
          <w:rFonts w:ascii="仿宋_GB2312"/>
        </w:rPr>
      </w:pPr>
    </w:p>
    <w:p w:rsidR="00990E79" w:rsidRDefault="00990E79">
      <w:pPr>
        <w:jc w:val="both"/>
        <w:rPr>
          <w:rFonts w:ascii="仿宋_GB2312"/>
        </w:rPr>
      </w:pPr>
    </w:p>
    <w:p w:rsidR="00990E79" w:rsidRDefault="00990E79">
      <w:pPr>
        <w:jc w:val="both"/>
        <w:rPr>
          <w:rFonts w:ascii="仿宋_GB2312"/>
        </w:rPr>
      </w:pPr>
    </w:p>
    <w:p w:rsidR="00990E79" w:rsidRDefault="003E33C6">
      <w:pPr>
        <w:pBdr>
          <w:top w:val="single" w:sz="4" w:space="0" w:color="auto"/>
          <w:bottom w:val="single" w:sz="4" w:space="1" w:color="auto"/>
          <w:between w:val="single" w:sz="4" w:space="1" w:color="auto"/>
        </w:pBdr>
        <w:ind w:firstLineChars="100" w:firstLine="272"/>
        <w:rPr>
          <w:rFonts w:ascii="仿宋_GB2312"/>
        </w:rPr>
      </w:pPr>
      <w:bookmarkStart w:id="3" w:name="OLE_LINK2"/>
      <w:bookmarkStart w:id="4" w:name="OLE_LINK1"/>
      <w:r>
        <w:rPr>
          <w:rFonts w:hint="eastAsia"/>
          <w:sz w:val="28"/>
          <w:szCs w:val="28"/>
        </w:rPr>
        <w:t>中共中山大学委员会组织部</w:t>
      </w:r>
      <w:r>
        <w:rPr>
          <w:sz w:val="28"/>
          <w:szCs w:val="28"/>
        </w:rPr>
        <w:t xml:space="preserve">    </w:t>
      </w:r>
      <w:r>
        <w:rPr>
          <w:rFonts w:hint="eastAsia"/>
          <w:sz w:val="28"/>
          <w:szCs w:val="28"/>
        </w:rPr>
        <w:t>主动公开</w:t>
      </w: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  2023</w:t>
      </w:r>
      <w:r>
        <w:rPr>
          <w:sz w:val="28"/>
          <w:szCs w:val="28"/>
        </w:rPr>
        <w:t>年</w:t>
      </w:r>
      <w:r>
        <w:rPr>
          <w:sz w:val="28"/>
          <w:szCs w:val="28"/>
        </w:rPr>
        <w:t>10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</w:rPr>
        <w:t>20</w:t>
      </w:r>
      <w:r>
        <w:rPr>
          <w:sz w:val="28"/>
          <w:szCs w:val="28"/>
        </w:rPr>
        <w:t>日印发</w:t>
      </w:r>
      <w:bookmarkEnd w:id="3"/>
      <w:bookmarkEnd w:id="4"/>
    </w:p>
    <w:sectPr w:rsidR="00990E79">
      <w:footerReference w:type="even" r:id="rId8"/>
      <w:footerReference w:type="default" r:id="rId9"/>
      <w:footnotePr>
        <w:numFmt w:val="decimalEnclosedCircleChinese"/>
        <w:numRestart w:val="eachPage"/>
      </w:footnotePr>
      <w:pgSz w:w="11906" w:h="16838"/>
      <w:pgMar w:top="2098" w:right="1588" w:bottom="2041" w:left="1588" w:header="851" w:footer="1644" w:gutter="0"/>
      <w:cols w:sep="1" w:space="425"/>
      <w:titlePg/>
      <w:docGrid w:type="linesAndChars" w:linePitch="577" w:charSpace="-16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33C6" w:rsidRDefault="003E33C6">
      <w:pPr>
        <w:spacing w:line="240" w:lineRule="auto"/>
      </w:pPr>
      <w:r>
        <w:separator/>
      </w:r>
    </w:p>
  </w:endnote>
  <w:endnote w:type="continuationSeparator" w:id="0">
    <w:p w:rsidR="003E33C6" w:rsidRDefault="003E33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3EB2FF05-2D43-4178-AFCF-A6BFF0B1EDCB}"/>
    <w:embedBold r:id="rId2" w:subsetted="1" w:fontKey="{FC4BA996-920A-4C02-88C5-607E465659C3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5122D932-3ED9-4B9E-BD42-4207317A1BFD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75BBE61B-2195-41BE-A98E-8C011F9EDEFC}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  <w:embedRegular r:id="rId5" w:subsetted="1" w:fontKey="{613AC116-8DF6-47CA-9A73-BBC6443A34DC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06AE3334-5B32-494C-9E23-4C73286B5C7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66E3405A-417A-466E-AA92-2FE4B02E3B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5646346"/>
    </w:sdtPr>
    <w:sdtEndPr>
      <w:rPr>
        <w:rFonts w:ascii="Times New Roman" w:hAnsi="Times New Roman" w:cs="Times New Roman"/>
        <w:sz w:val="28"/>
        <w:szCs w:val="28"/>
      </w:rPr>
    </w:sdtEndPr>
    <w:sdtContent>
      <w:p w:rsidR="00990E79" w:rsidRDefault="003E33C6">
        <w:pPr>
          <w:pStyle w:val="a9"/>
          <w:ind w:leftChars="100" w:left="320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365D0" w:rsidRPr="00A365D0">
          <w:rPr>
            <w:rFonts w:ascii="Times New Roman" w:hAnsi="Times New Roman" w:cs="Times New Roman"/>
            <w:noProof/>
            <w:sz w:val="28"/>
            <w:szCs w:val="28"/>
            <w:lang w:val="zh-CN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2060138"/>
    </w:sdtPr>
    <w:sdtEndPr>
      <w:rPr>
        <w:rFonts w:ascii="Times New Roman" w:hAnsi="Times New Roman" w:cs="Times New Roman"/>
        <w:sz w:val="28"/>
        <w:szCs w:val="28"/>
      </w:rPr>
    </w:sdtEndPr>
    <w:sdtContent>
      <w:p w:rsidR="00990E79" w:rsidRDefault="003E33C6">
        <w:pPr>
          <w:pStyle w:val="a9"/>
          <w:wordWrap w:val="0"/>
          <w:ind w:rightChars="100" w:right="320"/>
          <w:jc w:val="right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>—</w:t>
        </w: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365D0" w:rsidRPr="00A365D0">
          <w:rPr>
            <w:rFonts w:ascii="Times New Roman" w:hAnsi="Times New Roman" w:cs="Times New Roman"/>
            <w:noProof/>
            <w:sz w:val="28"/>
            <w:szCs w:val="28"/>
            <w:lang w:val="zh-CN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Fonts w:ascii="Times New Roman" w:hAnsi="Times New Roman" w:cs="Times New Roman"/>
            <w:sz w:val="28"/>
            <w:szCs w:val="28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33C6" w:rsidRDefault="003E33C6">
      <w:pPr>
        <w:spacing w:line="240" w:lineRule="auto"/>
      </w:pPr>
      <w:r>
        <w:separator/>
      </w:r>
    </w:p>
  </w:footnote>
  <w:footnote w:type="continuationSeparator" w:id="0">
    <w:p w:rsidR="003E33C6" w:rsidRDefault="003E33C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bordersDoNotSurroundHeader/>
  <w:bordersDoNotSurroundFooter/>
  <w:attachedTemplate r:id="rId1"/>
  <w:trackRevisions/>
  <w:defaultTabStop w:val="420"/>
  <w:evenAndOddHeaders/>
  <w:drawingGridHorizontalSpacing w:val="156"/>
  <w:drawingGridVerticalSpacing w:val="577"/>
  <w:noPunctuationKerning/>
  <w:characterSpacingControl w:val="compressPunctuation"/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RiM2FkMjFlODQ5NWFiY2JmMGVlNDdjNGMyY2EyMDUifQ=="/>
  </w:docVars>
  <w:rsids>
    <w:rsidRoot w:val="00A9740A"/>
    <w:rsid w:val="00002118"/>
    <w:rsid w:val="000257B2"/>
    <w:rsid w:val="00030B15"/>
    <w:rsid w:val="0008379E"/>
    <w:rsid w:val="00086CD3"/>
    <w:rsid w:val="000D6A64"/>
    <w:rsid w:val="000E3BC9"/>
    <w:rsid w:val="000E47AC"/>
    <w:rsid w:val="00111158"/>
    <w:rsid w:val="001161FD"/>
    <w:rsid w:val="00137BA5"/>
    <w:rsid w:val="00142A3F"/>
    <w:rsid w:val="001643BF"/>
    <w:rsid w:val="00176594"/>
    <w:rsid w:val="00180691"/>
    <w:rsid w:val="00192A77"/>
    <w:rsid w:val="001A15AC"/>
    <w:rsid w:val="001A4D7B"/>
    <w:rsid w:val="001B2074"/>
    <w:rsid w:val="001C4193"/>
    <w:rsid w:val="001C6C10"/>
    <w:rsid w:val="001E3A85"/>
    <w:rsid w:val="00216360"/>
    <w:rsid w:val="00221B66"/>
    <w:rsid w:val="00251D5E"/>
    <w:rsid w:val="00255631"/>
    <w:rsid w:val="00262190"/>
    <w:rsid w:val="00262F8B"/>
    <w:rsid w:val="002646BE"/>
    <w:rsid w:val="00265CBA"/>
    <w:rsid w:val="002A0721"/>
    <w:rsid w:val="002D2105"/>
    <w:rsid w:val="002E2A09"/>
    <w:rsid w:val="002F0783"/>
    <w:rsid w:val="002F552C"/>
    <w:rsid w:val="0030202D"/>
    <w:rsid w:val="0031040F"/>
    <w:rsid w:val="00310A7F"/>
    <w:rsid w:val="00311DEF"/>
    <w:rsid w:val="00341D8A"/>
    <w:rsid w:val="00346618"/>
    <w:rsid w:val="00347D0E"/>
    <w:rsid w:val="003539FC"/>
    <w:rsid w:val="00354081"/>
    <w:rsid w:val="00365D4E"/>
    <w:rsid w:val="00387133"/>
    <w:rsid w:val="003A3701"/>
    <w:rsid w:val="003C4BE5"/>
    <w:rsid w:val="003D2FE4"/>
    <w:rsid w:val="003E33C6"/>
    <w:rsid w:val="00441910"/>
    <w:rsid w:val="00445496"/>
    <w:rsid w:val="00452181"/>
    <w:rsid w:val="0045313B"/>
    <w:rsid w:val="004547EE"/>
    <w:rsid w:val="00455838"/>
    <w:rsid w:val="00465033"/>
    <w:rsid w:val="00470269"/>
    <w:rsid w:val="00470702"/>
    <w:rsid w:val="0048176F"/>
    <w:rsid w:val="00486489"/>
    <w:rsid w:val="004A23D0"/>
    <w:rsid w:val="004C48C2"/>
    <w:rsid w:val="004C5FBC"/>
    <w:rsid w:val="005200D2"/>
    <w:rsid w:val="005354A8"/>
    <w:rsid w:val="00540F40"/>
    <w:rsid w:val="005A02CB"/>
    <w:rsid w:val="005E4F6A"/>
    <w:rsid w:val="00633F67"/>
    <w:rsid w:val="006376C2"/>
    <w:rsid w:val="00661207"/>
    <w:rsid w:val="00680E17"/>
    <w:rsid w:val="006A512E"/>
    <w:rsid w:val="006F1B1A"/>
    <w:rsid w:val="00700B79"/>
    <w:rsid w:val="00721AAC"/>
    <w:rsid w:val="00743429"/>
    <w:rsid w:val="00745D45"/>
    <w:rsid w:val="0074664A"/>
    <w:rsid w:val="00767372"/>
    <w:rsid w:val="00781772"/>
    <w:rsid w:val="007C31B7"/>
    <w:rsid w:val="007D2BC8"/>
    <w:rsid w:val="007D3A09"/>
    <w:rsid w:val="007E6ADE"/>
    <w:rsid w:val="007F1A60"/>
    <w:rsid w:val="00804651"/>
    <w:rsid w:val="00812A08"/>
    <w:rsid w:val="008430C8"/>
    <w:rsid w:val="0085406F"/>
    <w:rsid w:val="00855E17"/>
    <w:rsid w:val="0086691F"/>
    <w:rsid w:val="00885C5E"/>
    <w:rsid w:val="00886BF3"/>
    <w:rsid w:val="0089095E"/>
    <w:rsid w:val="008A57A9"/>
    <w:rsid w:val="008A7B50"/>
    <w:rsid w:val="008E3C2C"/>
    <w:rsid w:val="008F44B5"/>
    <w:rsid w:val="00900508"/>
    <w:rsid w:val="009007FF"/>
    <w:rsid w:val="009106E6"/>
    <w:rsid w:val="009360DF"/>
    <w:rsid w:val="009466BD"/>
    <w:rsid w:val="00954D6F"/>
    <w:rsid w:val="00971DAE"/>
    <w:rsid w:val="00975C07"/>
    <w:rsid w:val="00990E79"/>
    <w:rsid w:val="009946E2"/>
    <w:rsid w:val="00A01325"/>
    <w:rsid w:val="00A14F7B"/>
    <w:rsid w:val="00A16CBF"/>
    <w:rsid w:val="00A208F6"/>
    <w:rsid w:val="00A25DC7"/>
    <w:rsid w:val="00A365D0"/>
    <w:rsid w:val="00A37FEB"/>
    <w:rsid w:val="00A64785"/>
    <w:rsid w:val="00A72919"/>
    <w:rsid w:val="00A85C17"/>
    <w:rsid w:val="00A915EA"/>
    <w:rsid w:val="00A96DB2"/>
    <w:rsid w:val="00A9740A"/>
    <w:rsid w:val="00AB7102"/>
    <w:rsid w:val="00AC1636"/>
    <w:rsid w:val="00AC4E90"/>
    <w:rsid w:val="00AF2D96"/>
    <w:rsid w:val="00B124EB"/>
    <w:rsid w:val="00B450EC"/>
    <w:rsid w:val="00B53192"/>
    <w:rsid w:val="00B60D65"/>
    <w:rsid w:val="00B647F4"/>
    <w:rsid w:val="00BB56D9"/>
    <w:rsid w:val="00BD640E"/>
    <w:rsid w:val="00BF7B90"/>
    <w:rsid w:val="00C143EB"/>
    <w:rsid w:val="00C15B19"/>
    <w:rsid w:val="00C226F3"/>
    <w:rsid w:val="00C30E21"/>
    <w:rsid w:val="00C62704"/>
    <w:rsid w:val="00C7791E"/>
    <w:rsid w:val="00C8595C"/>
    <w:rsid w:val="00CC443F"/>
    <w:rsid w:val="00D0126B"/>
    <w:rsid w:val="00D12D05"/>
    <w:rsid w:val="00D174C5"/>
    <w:rsid w:val="00D27289"/>
    <w:rsid w:val="00D478E7"/>
    <w:rsid w:val="00D65E9F"/>
    <w:rsid w:val="00D667C6"/>
    <w:rsid w:val="00D9127E"/>
    <w:rsid w:val="00DB715F"/>
    <w:rsid w:val="00DD0D46"/>
    <w:rsid w:val="00DD29A6"/>
    <w:rsid w:val="00DE1946"/>
    <w:rsid w:val="00DF07D8"/>
    <w:rsid w:val="00E01183"/>
    <w:rsid w:val="00E01E69"/>
    <w:rsid w:val="00E04624"/>
    <w:rsid w:val="00E24535"/>
    <w:rsid w:val="00E34E53"/>
    <w:rsid w:val="00E47A39"/>
    <w:rsid w:val="00E53260"/>
    <w:rsid w:val="00E546B9"/>
    <w:rsid w:val="00E55AF7"/>
    <w:rsid w:val="00E81587"/>
    <w:rsid w:val="00E8299B"/>
    <w:rsid w:val="00E85A0E"/>
    <w:rsid w:val="00EB5188"/>
    <w:rsid w:val="00EC675B"/>
    <w:rsid w:val="00ED272C"/>
    <w:rsid w:val="00EF0F70"/>
    <w:rsid w:val="00F10BD3"/>
    <w:rsid w:val="00F125E1"/>
    <w:rsid w:val="00F228B2"/>
    <w:rsid w:val="00F27225"/>
    <w:rsid w:val="00F34512"/>
    <w:rsid w:val="00F47391"/>
    <w:rsid w:val="00F52ABD"/>
    <w:rsid w:val="00F60D73"/>
    <w:rsid w:val="00F73798"/>
    <w:rsid w:val="00FD561B"/>
    <w:rsid w:val="00FF1E97"/>
    <w:rsid w:val="00FF5CAC"/>
    <w:rsid w:val="1B44129C"/>
    <w:rsid w:val="2C622E1D"/>
    <w:rsid w:val="445E0A14"/>
    <w:rsid w:val="44E57723"/>
    <w:rsid w:val="49DB0180"/>
    <w:rsid w:val="57C2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6F3E67-599F-48DB-B6FC-B4F7FD95B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napToGrid w:val="0"/>
      <w:spacing w:line="540" w:lineRule="atLeast"/>
    </w:pPr>
    <w:rPr>
      <w:rFonts w:eastAsia="仿宋_GB2312" w:cstheme="minorBidi"/>
      <w:kern w:val="2"/>
      <w:sz w:val="32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line="500" w:lineRule="atLeast"/>
    </w:pPr>
    <w:rPr>
      <w:rFonts w:ascii="宋体"/>
      <w:bCs/>
      <w:sz w:val="28"/>
    </w:rPr>
  </w:style>
  <w:style w:type="paragraph" w:styleId="a5">
    <w:name w:val="Body Text Indent"/>
    <w:basedOn w:val="a"/>
    <w:link w:val="a6"/>
    <w:qFormat/>
    <w:pPr>
      <w:spacing w:line="460" w:lineRule="atLeast"/>
      <w:ind w:firstLineChars="192" w:firstLine="461"/>
    </w:pPr>
    <w:rPr>
      <w:sz w:val="24"/>
    </w:rPr>
  </w:style>
  <w:style w:type="paragraph" w:styleId="a7">
    <w:name w:val="Balloon Text"/>
    <w:basedOn w:val="a"/>
    <w:link w:val="a8"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</w:pPr>
    <w:rPr>
      <w:rFonts w:asciiTheme="minorHAnsi" w:eastAsiaTheme="minorEastAsia" w:hAnsiTheme="minorHAnsi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153"/>
        <w:tab w:val="right" w:pos="8306"/>
      </w:tabs>
      <w:jc w:val="center"/>
    </w:pPr>
    <w:rPr>
      <w:rFonts w:asciiTheme="minorHAnsi" w:eastAsiaTheme="minorEastAsia" w:hAnsiTheme="minorHAnsi"/>
      <w:sz w:val="18"/>
      <w:szCs w:val="18"/>
    </w:rPr>
  </w:style>
  <w:style w:type="character" w:styleId="ad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e">
    <w:name w:val="line number"/>
    <w:basedOn w:val="a0"/>
    <w:uiPriority w:val="99"/>
    <w:semiHidden/>
    <w:unhideWhenUsed/>
    <w:qFormat/>
  </w:style>
  <w:style w:type="character" w:styleId="af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c">
    <w:name w:val="页眉 字符"/>
    <w:basedOn w:val="a0"/>
    <w:link w:val="ab"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sz w:val="18"/>
      <w:szCs w:val="18"/>
    </w:rPr>
  </w:style>
  <w:style w:type="character" w:customStyle="1" w:styleId="a6">
    <w:name w:val="正文文本缩进 字符"/>
    <w:basedOn w:val="a0"/>
    <w:link w:val="a5"/>
    <w:qFormat/>
    <w:rPr>
      <w:rFonts w:ascii="Times New Roman" w:eastAsia="宋体" w:hAnsi="Times New Roman" w:cs="Times New Roman"/>
      <w:sz w:val="24"/>
      <w:szCs w:val="24"/>
    </w:rPr>
  </w:style>
  <w:style w:type="character" w:customStyle="1" w:styleId="a4">
    <w:name w:val="正文文本 字符"/>
    <w:basedOn w:val="a0"/>
    <w:link w:val="a3"/>
    <w:qFormat/>
    <w:rPr>
      <w:rFonts w:ascii="宋体" w:eastAsia="宋体" w:hAnsi="Times New Roman" w:cs="Times New Roman"/>
      <w:bCs/>
      <w:sz w:val="28"/>
      <w:szCs w:val="24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0">
    <w:name w:val="修订1"/>
    <w:hidden/>
    <w:uiPriority w:val="99"/>
    <w:semiHidden/>
    <w:qFormat/>
    <w:rPr>
      <w:rFonts w:eastAsia="仿宋_GB2312" w:cstheme="minorBidi"/>
      <w:kern w:val="2"/>
      <w:sz w:val="32"/>
      <w:szCs w:val="2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0826;&#22996;&#32452;&#32455;&#37096;&#24120;&#29992;&#20844;&#25991;&#27169;&#26495;&#65288;20220412&#65292;&#26032;&#65289;\&#20826;&#22996;&#32452;&#32455;&#37096;&#24120;&#29992;&#20844;&#25991;&#27169;&#26495;&#65288;20220412&#65292;&#26032;&#65289;\&#20013;&#23665;&#22823;&#23398;&#20826;&#22996;&#32452;&#32455;&#37096;-&#20826;&#32452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5B104B0-0758-48A9-8341-6DD885960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中山大学党委组织部-党组模板</Template>
  <TotalTime>1</TotalTime>
  <Pages>4</Pages>
  <Words>247</Words>
  <Characters>1408</Characters>
  <Application>Microsoft Office Word</Application>
  <DocSecurity>0</DocSecurity>
  <Lines>11</Lines>
  <Paragraphs>3</Paragraphs>
  <ScaleCrop>false</ScaleCrop>
  <Company>SYSU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Stellar Zhang</dc:creator>
  <cp:lastModifiedBy>dwgzs</cp:lastModifiedBy>
  <cp:revision>2</cp:revision>
  <cp:lastPrinted>2016-11-04T01:31:00Z</cp:lastPrinted>
  <dcterms:created xsi:type="dcterms:W3CDTF">2023-10-23T02:13:00Z</dcterms:created>
  <dcterms:modified xsi:type="dcterms:W3CDTF">2023-10-23T02:13:00Z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884A6DC9A2F544ECA6DDA8743093064E_12</vt:lpwstr>
  </property>
  <property fmtid="{D5CDD505-2E9C-101B-9397-08002B2CF9AE}" pid="3" name="KSOProductBuildVer">
    <vt:lpwstr>2052-12.1.0.15712</vt:lpwstr>
  </property>
</Properties>
</file>